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8F5" w14:textId="0B295C32" w:rsidR="00DB1A72" w:rsidRDefault="003051FC" w:rsidP="009A7411">
      <w:pPr>
        <w:spacing w:line="254" w:lineRule="auto"/>
        <w:rPr>
          <w:noProof/>
        </w:rPr>
      </w:pPr>
      <w:r w:rsidRPr="00DB1A72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97D0" wp14:editId="4CC2B012">
                <wp:simplePos x="0" y="0"/>
                <wp:positionH relativeFrom="margin">
                  <wp:align>left</wp:align>
                </wp:positionH>
                <wp:positionV relativeFrom="paragraph">
                  <wp:posOffset>753745</wp:posOffset>
                </wp:positionV>
                <wp:extent cx="5734050" cy="1404620"/>
                <wp:effectExtent l="0" t="0" r="1905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86A5" w14:textId="39979DC4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Ra</w:t>
                            </w:r>
                            <w:r w:rsidR="003051FC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m</w:t>
                            </w: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DA1E89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1947-07610</w:t>
                            </w:r>
                          </w:p>
                          <w:p w14:paraId="7DC19D93" w14:textId="77777777" w:rsidR="003051FC" w:rsidRDefault="003051FC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3D0693A4" w14:textId="1631971E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Fokker: </w:t>
                            </w:r>
                            <w:r w:rsidR="00DA1E89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Leo Brinke</w:t>
                            </w:r>
                            <w:r w:rsidR="003051F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,</w:t>
                            </w:r>
                            <w:r w:rsidR="0067150D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Elst.</w:t>
                            </w:r>
                          </w:p>
                          <w:p w14:paraId="0624F1EE" w14:textId="5261E5D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10BB53A8" w14:textId="51DFEA6F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Eigenaar: </w:t>
                            </w:r>
                            <w:r w:rsidR="00DA1E89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Gerrit Zum Grotenhof</w:t>
                            </w:r>
                            <w:r w:rsidR="00005C69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f</w:t>
                            </w:r>
                            <w:r w:rsidR="003051FC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,</w:t>
                            </w:r>
                            <w:r w:rsidR="0067150D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Saasveld.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E97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9.3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">
                <v:textbox style="mso-fit-shape-to-text:t">
                  <w:txbxContent>
                    <w:p w14:paraId="74A686A5" w14:textId="39979DC4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Ra</w:t>
                      </w:r>
                      <w:r w:rsidR="003051FC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m</w:t>
                      </w: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 xml:space="preserve">: </w:t>
                      </w:r>
                      <w:r w:rsidR="00DA1E89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1947-07610</w:t>
                      </w:r>
                    </w:p>
                    <w:p w14:paraId="7DC19D93" w14:textId="77777777" w:rsidR="003051FC" w:rsidRDefault="003051FC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3D0693A4" w14:textId="1631971E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Fokker: </w:t>
                      </w:r>
                      <w:r w:rsidR="00DA1E8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Leo Brinke</w:t>
                      </w:r>
                      <w:r w:rsidR="003051F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,</w:t>
                      </w:r>
                      <w:r w:rsidR="0067150D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Elst.</w:t>
                      </w:r>
                    </w:p>
                    <w:p w14:paraId="0624F1EE" w14:textId="5261E5D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10BB53A8" w14:textId="51DFEA6F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Eigenaar: </w:t>
                      </w:r>
                      <w:r w:rsidR="00DA1E8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Gerrit </w:t>
                      </w:r>
                      <w:proofErr w:type="spellStart"/>
                      <w:r w:rsidR="00DA1E8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Zum</w:t>
                      </w:r>
                      <w:proofErr w:type="spellEnd"/>
                      <w:r w:rsidR="00DA1E8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A1E8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Grotenhof</w:t>
                      </w:r>
                      <w:r w:rsidR="00005C69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f</w:t>
                      </w:r>
                      <w:proofErr w:type="spellEnd"/>
                      <w:r w:rsidR="003051FC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,</w:t>
                      </w:r>
                      <w:r w:rsidR="0067150D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Saasveld.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72" w:rsidRPr="00DB1A72">
        <w:rPr>
          <w:b/>
          <w:bCs/>
          <w:color w:val="003300"/>
          <w:sz w:val="96"/>
          <w:szCs w:val="96"/>
        </w:rPr>
        <w:t xml:space="preserve">De ram van </w:t>
      </w:r>
      <w:r w:rsidR="00F341FB">
        <w:rPr>
          <w:b/>
          <w:bCs/>
          <w:color w:val="003300"/>
          <w:sz w:val="96"/>
          <w:szCs w:val="96"/>
        </w:rPr>
        <w:t>…</w:t>
      </w:r>
    </w:p>
    <w:p w14:paraId="1BBAB973" w14:textId="191263AB" w:rsidR="003051FC" w:rsidRDefault="003051FC" w:rsidP="00DB1A72">
      <w:pPr>
        <w:rPr>
          <w:b/>
          <w:bCs/>
          <w:color w:val="003300"/>
          <w:sz w:val="28"/>
          <w:szCs w:val="28"/>
        </w:rPr>
      </w:pPr>
      <w:r w:rsidRPr="00DA1E89">
        <w:rPr>
          <w:b/>
          <w:bCs/>
          <w:noProof/>
          <w:color w:val="003300"/>
          <w:sz w:val="28"/>
          <w:szCs w:val="28"/>
          <w:lang w:eastAsia="nl-NL"/>
        </w:rPr>
        <w:drawing>
          <wp:inline distT="0" distB="0" distL="0" distR="0" wp14:anchorId="71864CD8" wp14:editId="157401AE">
            <wp:extent cx="5760720" cy="3240405"/>
            <wp:effectExtent l="0" t="0" r="0" b="0"/>
            <wp:docPr id="2" name="Afbeelding 2" descr="C:\Users\Eigenaar\Andre\schapen\AFSTAMMINGSBEWIJZEN algemeen\Ramlam Gerrit Zum Grot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ndre\schapen\AFSTAMMINGSBEWIJZEN algemeen\Ramlam Gerrit Zum Grotenh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A4D0" w14:textId="5B7493E5" w:rsidR="003051FC" w:rsidRDefault="003051FC" w:rsidP="00DB1A72">
      <w:pPr>
        <w:rPr>
          <w:b/>
          <w:bCs/>
          <w:color w:val="003300"/>
          <w:sz w:val="28"/>
          <w:szCs w:val="28"/>
        </w:rPr>
      </w:pPr>
    </w:p>
    <w:p w14:paraId="752877E6" w14:textId="431CA793" w:rsidR="00BE2FA8" w:rsidRDefault="00DA1E89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De ram 1947-07610 is een zoon van 1947-07588 die vooral best ontwikkeld is met een zeer evenredige bouw en een beste bespiering. De ram geeft zijn pluspunten zeker door aan zijn nakomelingen.</w:t>
      </w:r>
      <w:r w:rsidR="00C303A3">
        <w:rPr>
          <w:b/>
          <w:bCs/>
          <w:color w:val="003300"/>
          <w:sz w:val="28"/>
          <w:szCs w:val="28"/>
        </w:rPr>
        <w:t xml:space="preserve"> De ram is dit jaar gehuurd en is in eigendom van de fam. Brinke uit Elst.</w:t>
      </w:r>
    </w:p>
    <w:p w14:paraId="6281DB41" w14:textId="291EFFE0" w:rsidR="00DA1E89" w:rsidRDefault="00DA1E89" w:rsidP="00DB1A72">
      <w:pPr>
        <w:rPr>
          <w:b/>
          <w:bCs/>
          <w:color w:val="003300"/>
          <w:sz w:val="28"/>
          <w:szCs w:val="28"/>
        </w:rPr>
      </w:pPr>
    </w:p>
    <w:sectPr w:rsidR="00DA1E89" w:rsidSect="00001B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72"/>
    <w:rsid w:val="00001B22"/>
    <w:rsid w:val="00005C69"/>
    <w:rsid w:val="003051FC"/>
    <w:rsid w:val="00364B85"/>
    <w:rsid w:val="004603AC"/>
    <w:rsid w:val="005D6FE9"/>
    <w:rsid w:val="0067150D"/>
    <w:rsid w:val="007A7EF9"/>
    <w:rsid w:val="007C44D5"/>
    <w:rsid w:val="008079C8"/>
    <w:rsid w:val="008341D6"/>
    <w:rsid w:val="008D2B4F"/>
    <w:rsid w:val="009A7411"/>
    <w:rsid w:val="009C309A"/>
    <w:rsid w:val="00AB14C2"/>
    <w:rsid w:val="00B2563E"/>
    <w:rsid w:val="00B35C01"/>
    <w:rsid w:val="00BB1079"/>
    <w:rsid w:val="00BE2FA8"/>
    <w:rsid w:val="00C303A3"/>
    <w:rsid w:val="00C416DD"/>
    <w:rsid w:val="00DA1E89"/>
    <w:rsid w:val="00DB1A72"/>
    <w:rsid w:val="00DB2BA5"/>
    <w:rsid w:val="00F341FB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B30"/>
  <w15:chartTrackingRefBased/>
  <w15:docId w15:val="{F7AE2485-C690-469A-B594-285335E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FA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E2F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Schuldink</dc:creator>
  <cp:keywords/>
  <dc:description/>
  <cp:lastModifiedBy>Henk Schuldink</cp:lastModifiedBy>
  <cp:revision>8</cp:revision>
  <dcterms:created xsi:type="dcterms:W3CDTF">2022-02-20T11:27:00Z</dcterms:created>
  <dcterms:modified xsi:type="dcterms:W3CDTF">2022-03-06T11:47:00Z</dcterms:modified>
</cp:coreProperties>
</file>